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8D2" w:rsidRDefault="008118D2" w:rsidP="008118D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</w:t>
      </w:r>
      <w:r>
        <w:rPr>
          <w:rFonts w:ascii="Calibri" w:hAnsi="Calibri" w:cs="Calibri"/>
          <w:b/>
          <w:bCs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>Asfalter</w:t>
      </w:r>
    </w:p>
    <w:p w:rsidR="008118D2" w:rsidRDefault="008118D2" w:rsidP="008118D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Literatura:</w:t>
      </w:r>
    </w:p>
    <w:p w:rsidR="008118D2" w:rsidRDefault="008118D2" w:rsidP="008118D2">
      <w:p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</w:p>
    <w:p w:rsidR="00114A49" w:rsidRPr="001A0361" w:rsidRDefault="00114A49" w:rsidP="00114A4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Zakon o osnovama bezbjednosti saobraćaja na putevima u BiH („Službene novine BiH“ br. 6/06, 75/06, 44/07, 84/09, 48/10, 18/13, 18/17, 9/18)</w:t>
      </w:r>
    </w:p>
    <w:p w:rsidR="00114A49" w:rsidRPr="001A0361" w:rsidRDefault="00114A49" w:rsidP="00114A4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Zakon o zaštiti na radu (79/20)</w:t>
      </w:r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Opis poslova radnog mjesta (iz teksta Javnog oglasa)</w:t>
      </w:r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 xml:space="preserve">Djelatnosti preduzeća – dostupno na </w:t>
      </w:r>
      <w:hyperlink r:id="rId5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https://jpilidza.ba/djelatnosti/</w:t>
        </w:r>
      </w:hyperlink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 xml:space="preserve">Asfalt – dostupno na </w:t>
      </w:r>
      <w:hyperlink r:id="rId6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https://sr.wikipedia.org/wiki/Asfalt</w:t>
        </w:r>
      </w:hyperlink>
    </w:p>
    <w:p w:rsidR="00114A49" w:rsidRPr="001A0361" w:rsidRDefault="00114A49" w:rsidP="00114A4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Građevi</w:t>
      </w:r>
      <w:r w:rsidR="00067ED0">
        <w:rPr>
          <w:rFonts w:ascii="Calibri" w:hAnsi="Calibri" w:cs="Calibri"/>
          <w:sz w:val="24"/>
          <w:szCs w:val="24"/>
        </w:rPr>
        <w:t>nske</w:t>
      </w:r>
      <w:r w:rsidRPr="001A0361">
        <w:rPr>
          <w:rFonts w:ascii="Calibri" w:hAnsi="Calibri" w:cs="Calibri"/>
          <w:sz w:val="24"/>
          <w:szCs w:val="24"/>
        </w:rPr>
        <w:t xml:space="preserve"> mašine – dostupno na </w:t>
      </w:r>
      <w:hyperlink r:id="rId7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https://sr.wikipedia.org/wiki/Gra%C4%91evinske_ma%C5%A1ine</w:t>
        </w:r>
      </w:hyperlink>
    </w:p>
    <w:p w:rsidR="00114A49" w:rsidRPr="00393665" w:rsidRDefault="00114A49" w:rsidP="00114A4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14A49" w:rsidRPr="004F37D5" w:rsidRDefault="00114A49" w:rsidP="00114A49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Pitanja za usmeni  ispit za radno mjesto – asfa</w:t>
      </w:r>
      <w:r>
        <w:rPr>
          <w:rFonts w:ascii="Calibri" w:hAnsi="Calibri" w:cs="Calibri"/>
          <w:b/>
          <w:bCs/>
          <w:sz w:val="24"/>
          <w:szCs w:val="24"/>
          <w:u w:val="single"/>
        </w:rPr>
        <w:t>l</w:t>
      </w: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ter</w:t>
      </w:r>
    </w:p>
    <w:p w:rsidR="00114A49" w:rsidRPr="009433E7" w:rsidRDefault="00114A49" w:rsidP="00114A49">
      <w:pPr>
        <w:pStyle w:val="ListParagraph"/>
        <w:ind w:left="1080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se podrazumijeva pod poslovima asfaltera?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je asfalt?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spacing w:after="0"/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JP „Ilidža“ d.o.o. osnovano je za obavljanje?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Koje su djelatnosti JP „Ilidža“ d.o.o.?</w:t>
      </w:r>
      <w:r w:rsidRPr="00D420D3">
        <w:rPr>
          <w:rFonts w:ascii="Calibri" w:hAnsi="Calibri" w:cs="Calibri"/>
          <w:b/>
          <w:bCs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Kome je odgovoran asfalter?</w:t>
      </w:r>
      <w:r w:rsidRPr="0046062A">
        <w:rPr>
          <w:rFonts w:ascii="Calibri" w:eastAsia="Calibri" w:hAnsi="Calibri" w:cs="Calibri"/>
          <w:b/>
          <w:bCs/>
          <w:lang w:val="bs-Latn-BA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se podrazumijeva pod poslovima zimskog održavanja u JP „Ilidža“ d.o.o.?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Pomoću čega se bager može kretati?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bookmarkStart w:id="0" w:name="_Hlk129774237"/>
      <w:r w:rsidRPr="009433E7">
        <w:rPr>
          <w:rFonts w:ascii="Calibri" w:hAnsi="Calibri" w:cs="Calibri"/>
          <w:color w:val="000000" w:themeColor="text1"/>
        </w:rPr>
        <w:t>Ko je osnivač JP „Ilidža“ d.o.o.?</w:t>
      </w:r>
      <w:r>
        <w:rPr>
          <w:rFonts w:ascii="Calibri" w:hAnsi="Calibri" w:cs="Calibri"/>
          <w:color w:val="000000" w:themeColor="text1"/>
        </w:rPr>
        <w:t xml:space="preserve"> </w:t>
      </w:r>
    </w:p>
    <w:bookmarkEnd w:id="0"/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 xml:space="preserve">Da li je radnik prilikom izvođenja radova </w:t>
      </w:r>
      <w:r w:rsidR="00C13F4B">
        <w:rPr>
          <w:rFonts w:ascii="Calibri" w:hAnsi="Calibri" w:cs="Calibri"/>
          <w:color w:val="000000" w:themeColor="text1"/>
        </w:rPr>
        <w:t>d</w:t>
      </w:r>
      <w:r w:rsidRPr="009433E7">
        <w:rPr>
          <w:rFonts w:ascii="Calibri" w:hAnsi="Calibri" w:cs="Calibri"/>
          <w:color w:val="000000" w:themeColor="text1"/>
        </w:rPr>
        <w:t>užan koristiti HTZ opremu?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Na koji način se vrši opsijecanje asfalta?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Da li se svojstva asfalta mjenjaju sa temperaturom?</w:t>
      </w:r>
      <w:r w:rsidRPr="008344BE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Za koje površine se koriste vibro ploče?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je HTZ oprema?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Kakva asfaltna masa se sipa u koš od finišera?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:rsidR="00114A49" w:rsidRPr="006820EE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Preduzeća i drugi subjekti koji izvode radove na javnom putu, prije početka izvođenja radova, dužni su?</w:t>
      </w:r>
    </w:p>
    <w:p w:rsidR="006820EE" w:rsidRPr="006820EE" w:rsidRDefault="006820EE" w:rsidP="006820E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spada u ljetno održavanje saobraćajnica?</w:t>
      </w:r>
      <w:r w:rsidRPr="00EC3AFE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ind w:left="1080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jc w:val="both"/>
        <w:rPr>
          <w:rFonts w:ascii="Calibri" w:hAnsi="Calibri" w:cs="Calibri"/>
          <w:color w:val="000000" w:themeColor="text1"/>
        </w:rPr>
      </w:pPr>
    </w:p>
    <w:p w:rsidR="00114A49" w:rsidRPr="004F37D5" w:rsidRDefault="00114A49" w:rsidP="00114A49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Pitanja za pismeni  ispit za radno mjesto – asfa</w:t>
      </w:r>
      <w:r>
        <w:rPr>
          <w:rFonts w:ascii="Calibri" w:hAnsi="Calibri" w:cs="Calibri"/>
          <w:b/>
          <w:bCs/>
          <w:sz w:val="24"/>
          <w:szCs w:val="24"/>
          <w:u w:val="single"/>
        </w:rPr>
        <w:t>l</w:t>
      </w: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ter</w:t>
      </w:r>
    </w:p>
    <w:p w:rsidR="00114A49" w:rsidRPr="009433E7" w:rsidRDefault="00114A49" w:rsidP="00114A49">
      <w:pPr>
        <w:pStyle w:val="ListParagraph"/>
        <w:jc w:val="both"/>
        <w:rPr>
          <w:rFonts w:ascii="Calibri" w:hAnsi="Calibri" w:cs="Calibri"/>
          <w:b/>
          <w:bCs/>
          <w:u w:val="single"/>
        </w:rPr>
      </w:pPr>
    </w:p>
    <w:p w:rsidR="00114A49" w:rsidRPr="009433E7" w:rsidRDefault="00114A49" w:rsidP="00114A49">
      <w:pPr>
        <w:pStyle w:val="ListParagraph"/>
        <w:numPr>
          <w:ilvl w:val="0"/>
          <w:numId w:val="13"/>
        </w:numPr>
        <w:spacing w:after="0"/>
        <w:ind w:left="1134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Lokalni put je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9433E7" w:rsidRDefault="00114A49" w:rsidP="00114A49">
      <w:pPr>
        <w:numPr>
          <w:ilvl w:val="0"/>
          <w:numId w:val="3"/>
        </w:numPr>
        <w:spacing w:after="0"/>
        <w:ind w:left="1134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javni put koji povezuje dvije države</w:t>
      </w:r>
    </w:p>
    <w:p w:rsidR="00114A49" w:rsidRPr="002F2FB5" w:rsidRDefault="00114A49" w:rsidP="00114A49">
      <w:pPr>
        <w:numPr>
          <w:ilvl w:val="0"/>
          <w:numId w:val="3"/>
        </w:numPr>
        <w:spacing w:after="0"/>
        <w:ind w:left="1134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javni put koji povezuje naselja na teritoriji općine</w:t>
      </w:r>
    </w:p>
    <w:p w:rsidR="00114A49" w:rsidRPr="009433E7" w:rsidRDefault="00114A49" w:rsidP="00114A49">
      <w:pPr>
        <w:numPr>
          <w:ilvl w:val="0"/>
          <w:numId w:val="3"/>
        </w:numPr>
        <w:spacing w:after="0"/>
        <w:ind w:left="1134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put koji povezuje veće gradove u BiH</w:t>
      </w:r>
    </w:p>
    <w:p w:rsidR="00114A49" w:rsidRPr="00A1191B" w:rsidRDefault="00114A49" w:rsidP="00114A49">
      <w:pPr>
        <w:ind w:left="108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14A49" w:rsidRPr="00BA46F7" w:rsidRDefault="00114A49" w:rsidP="00114A49">
      <w:pPr>
        <w:pStyle w:val="ListParagraph"/>
        <w:numPr>
          <w:ilvl w:val="0"/>
          <w:numId w:val="13"/>
        </w:numPr>
        <w:ind w:left="1276"/>
        <w:rPr>
          <w:rFonts w:ascii="Calibri" w:hAnsi="Calibri" w:cs="Calibri"/>
          <w:color w:val="000000" w:themeColor="text1"/>
        </w:rPr>
      </w:pPr>
      <w:r w:rsidRPr="00BA46F7">
        <w:rPr>
          <w:rFonts w:ascii="Calibri" w:hAnsi="Calibri" w:cs="Calibri"/>
          <w:color w:val="000000" w:themeColor="text1"/>
        </w:rPr>
        <w:t>Šta ne spada u poslove asfaltera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BA46F7" w:rsidRDefault="00114A49" w:rsidP="00114A49">
      <w:pPr>
        <w:pStyle w:val="ListParagraph"/>
        <w:numPr>
          <w:ilvl w:val="0"/>
          <w:numId w:val="8"/>
        </w:numPr>
        <w:ind w:left="1276"/>
        <w:rPr>
          <w:rFonts w:ascii="Calibri" w:hAnsi="Calibri" w:cs="Calibri"/>
          <w:color w:val="000000" w:themeColor="text1"/>
        </w:rPr>
      </w:pPr>
      <w:r w:rsidRPr="00BA46F7">
        <w:rPr>
          <w:rFonts w:ascii="Calibri" w:hAnsi="Calibri" w:cs="Calibri"/>
          <w:color w:val="000000" w:themeColor="text1"/>
        </w:rPr>
        <w:t>priprema podloge za asfaltiranje</w:t>
      </w:r>
    </w:p>
    <w:p w:rsidR="00114A49" w:rsidRPr="002F2FB5" w:rsidRDefault="00114A49" w:rsidP="00114A49">
      <w:pPr>
        <w:pStyle w:val="ListParagraph"/>
        <w:numPr>
          <w:ilvl w:val="0"/>
          <w:numId w:val="8"/>
        </w:numPr>
        <w:ind w:left="1276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lastRenderedPageBreak/>
        <w:t>metenje platoa i ulica</w:t>
      </w:r>
    </w:p>
    <w:p w:rsidR="00114A49" w:rsidRPr="00BA46F7" w:rsidRDefault="00114A49" w:rsidP="00114A49">
      <w:pPr>
        <w:pStyle w:val="ListParagraph"/>
        <w:numPr>
          <w:ilvl w:val="0"/>
          <w:numId w:val="8"/>
        </w:numPr>
        <w:ind w:left="1276"/>
        <w:rPr>
          <w:rFonts w:ascii="Calibri" w:hAnsi="Calibri" w:cs="Calibri"/>
          <w:color w:val="000000" w:themeColor="text1"/>
        </w:rPr>
      </w:pPr>
      <w:r w:rsidRPr="00BA46F7">
        <w:rPr>
          <w:rFonts w:ascii="Calibri" w:hAnsi="Calibri" w:cs="Calibri"/>
          <w:color w:val="000000" w:themeColor="text1"/>
        </w:rPr>
        <w:t>radovi na polaganju asfaltne mase</w:t>
      </w:r>
    </w:p>
    <w:p w:rsidR="00114A49" w:rsidRPr="009433E7" w:rsidRDefault="00114A49" w:rsidP="00114A49">
      <w:pPr>
        <w:pStyle w:val="ListParagraph"/>
        <w:ind w:left="1440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3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ne spada u mašine za zemljane radove?</w:t>
      </w:r>
    </w:p>
    <w:p w:rsidR="00114A49" w:rsidRPr="009433E7" w:rsidRDefault="00114A49" w:rsidP="00114A49">
      <w:pPr>
        <w:pStyle w:val="ListParagraph"/>
        <w:numPr>
          <w:ilvl w:val="0"/>
          <w:numId w:val="11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vibro ploča</w:t>
      </w:r>
    </w:p>
    <w:p w:rsidR="00114A49" w:rsidRPr="002F2FB5" w:rsidRDefault="00114A49" w:rsidP="00114A49">
      <w:pPr>
        <w:pStyle w:val="ListParagraph"/>
        <w:numPr>
          <w:ilvl w:val="0"/>
          <w:numId w:val="11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viljuškar</w:t>
      </w:r>
    </w:p>
    <w:p w:rsidR="00114A49" w:rsidRPr="009433E7" w:rsidRDefault="00114A49" w:rsidP="00114A49">
      <w:pPr>
        <w:pStyle w:val="ListParagraph"/>
        <w:numPr>
          <w:ilvl w:val="0"/>
          <w:numId w:val="11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bager</w:t>
      </w:r>
    </w:p>
    <w:p w:rsidR="00114A49" w:rsidRPr="009433E7" w:rsidRDefault="00114A49" w:rsidP="00114A49">
      <w:pPr>
        <w:pStyle w:val="ListParagraph"/>
        <w:ind w:left="1276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3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Osnivač JP „Ilidža“ d.o.o. je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9433E7" w:rsidRDefault="00114A49" w:rsidP="00114A49">
      <w:pPr>
        <w:numPr>
          <w:ilvl w:val="0"/>
          <w:numId w:val="4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Kanton Sarajevo</w:t>
      </w:r>
    </w:p>
    <w:p w:rsidR="00114A49" w:rsidRPr="009433E7" w:rsidRDefault="00114A49" w:rsidP="00114A49">
      <w:pPr>
        <w:numPr>
          <w:ilvl w:val="0"/>
          <w:numId w:val="4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FBiH</w:t>
      </w:r>
    </w:p>
    <w:p w:rsidR="00114A49" w:rsidRPr="002F2FB5" w:rsidRDefault="00114A49" w:rsidP="00114A49">
      <w:pPr>
        <w:numPr>
          <w:ilvl w:val="0"/>
          <w:numId w:val="4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 xml:space="preserve">Općina Ilidža </w:t>
      </w:r>
    </w:p>
    <w:p w:rsidR="00114A49" w:rsidRPr="009433E7" w:rsidRDefault="00114A49" w:rsidP="00114A49">
      <w:pPr>
        <w:ind w:left="1276"/>
        <w:contextualSpacing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numPr>
          <w:ilvl w:val="0"/>
          <w:numId w:val="13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 xml:space="preserve">Ko vrši kontrolu i regulisanje saobraćaja na putevima u BiH? </w:t>
      </w:r>
    </w:p>
    <w:p w:rsidR="00114A49" w:rsidRPr="009433E7" w:rsidRDefault="00114A49" w:rsidP="00114A49">
      <w:pPr>
        <w:numPr>
          <w:ilvl w:val="0"/>
          <w:numId w:val="5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Preduzeća i javne službe</w:t>
      </w:r>
    </w:p>
    <w:p w:rsidR="00114A49" w:rsidRPr="002F2FB5" w:rsidRDefault="00114A49" w:rsidP="00114A49">
      <w:pPr>
        <w:numPr>
          <w:ilvl w:val="0"/>
          <w:numId w:val="5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Ovlaštena lica nadležnog organa unutrašnjih poslova</w:t>
      </w:r>
    </w:p>
    <w:p w:rsidR="00114A49" w:rsidRPr="009433E7" w:rsidRDefault="00114A49" w:rsidP="00114A49">
      <w:pPr>
        <w:numPr>
          <w:ilvl w:val="0"/>
          <w:numId w:val="5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Učesnici u saobraćaju</w:t>
      </w:r>
    </w:p>
    <w:p w:rsidR="00114A49" w:rsidRPr="009433E7" w:rsidRDefault="00114A49" w:rsidP="00114A49">
      <w:pPr>
        <w:ind w:left="1276"/>
        <w:contextualSpacing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numPr>
          <w:ilvl w:val="0"/>
          <w:numId w:val="13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U poslove zimskog održavanja koje vrši JP „Ilidža“ d.o.o. spada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2F2FB5" w:rsidRDefault="00114A49" w:rsidP="00114A49">
      <w:pPr>
        <w:numPr>
          <w:ilvl w:val="0"/>
          <w:numId w:val="6"/>
        </w:numPr>
        <w:ind w:left="1276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uklanjanje snijega i leda sa pješačkih staza i platoa</w:t>
      </w:r>
    </w:p>
    <w:p w:rsidR="00114A49" w:rsidRPr="009433E7" w:rsidRDefault="00114A49" w:rsidP="00114A49">
      <w:pPr>
        <w:numPr>
          <w:ilvl w:val="0"/>
          <w:numId w:val="6"/>
        </w:numPr>
        <w:ind w:left="1276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uklanjanje snijega i leda sa dječjih i sportskih igrališta</w:t>
      </w:r>
    </w:p>
    <w:p w:rsidR="00114A49" w:rsidRPr="009433E7" w:rsidRDefault="00114A49" w:rsidP="00114A49">
      <w:pPr>
        <w:numPr>
          <w:ilvl w:val="0"/>
          <w:numId w:val="6"/>
        </w:numPr>
        <w:ind w:left="1276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uklanjanje snijega i leda sa zelenih površina</w:t>
      </w:r>
    </w:p>
    <w:p w:rsidR="00114A49" w:rsidRPr="009433E7" w:rsidRDefault="00114A49" w:rsidP="00114A49">
      <w:pPr>
        <w:ind w:left="1276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3"/>
        </w:numPr>
        <w:ind w:left="1276"/>
        <w:jc w:val="both"/>
        <w:rPr>
          <w:rFonts w:ascii="Calibri" w:hAnsi="Calibri" w:cs="Calibri"/>
          <w:color w:val="000000" w:themeColor="text1"/>
        </w:rPr>
      </w:pPr>
      <w:bookmarkStart w:id="1" w:name="_Hlk99974925"/>
      <w:r w:rsidRPr="009433E7">
        <w:rPr>
          <w:rFonts w:ascii="Calibri" w:hAnsi="Calibri" w:cs="Calibri"/>
          <w:color w:val="000000" w:themeColor="text1"/>
        </w:rPr>
        <w:t>Šta je finišer?</w:t>
      </w:r>
    </w:p>
    <w:p w:rsidR="00114A49" w:rsidRPr="002F2FB5" w:rsidRDefault="00114A49" w:rsidP="00114A49">
      <w:pPr>
        <w:pStyle w:val="ListParagraph"/>
        <w:numPr>
          <w:ilvl w:val="0"/>
          <w:numId w:val="9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specijalna mašina koja se koristi prilikom izrade alsfaltnih slojeva puta, aerodromskih pista i drugo</w:t>
      </w:r>
    </w:p>
    <w:p w:rsidR="00114A49" w:rsidRPr="009433E7" w:rsidRDefault="00114A49" w:rsidP="00114A49">
      <w:pPr>
        <w:pStyle w:val="ListParagraph"/>
        <w:numPr>
          <w:ilvl w:val="0"/>
          <w:numId w:val="9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mašina koja se koristi za utvovar zemlje</w:t>
      </w:r>
    </w:p>
    <w:p w:rsidR="00114A49" w:rsidRPr="009433E7" w:rsidRDefault="00114A49" w:rsidP="00114A49">
      <w:pPr>
        <w:pStyle w:val="ListParagraph"/>
        <w:numPr>
          <w:ilvl w:val="0"/>
          <w:numId w:val="9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 xml:space="preserve">mašina koja se koristi za </w:t>
      </w:r>
      <w:r>
        <w:rPr>
          <w:rFonts w:ascii="Calibri" w:hAnsi="Calibri" w:cs="Calibri"/>
          <w:color w:val="000000" w:themeColor="text1"/>
        </w:rPr>
        <w:t>valjanje podloge</w:t>
      </w:r>
      <w:r w:rsidRPr="009433E7"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ind w:left="1440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3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Valjci su mašine kojima se vrši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9433E7" w:rsidRDefault="00114A49" w:rsidP="00114A49">
      <w:pPr>
        <w:pStyle w:val="ListParagraph"/>
        <w:numPr>
          <w:ilvl w:val="0"/>
          <w:numId w:val="10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iskop zemlje</w:t>
      </w:r>
    </w:p>
    <w:p w:rsidR="00114A49" w:rsidRPr="002F2FB5" w:rsidRDefault="00114A49" w:rsidP="00114A49">
      <w:pPr>
        <w:pStyle w:val="ListParagraph"/>
        <w:numPr>
          <w:ilvl w:val="0"/>
          <w:numId w:val="10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 xml:space="preserve">sabijanje zemljišta pri čemu se smanjuje zapremina i vrijeme slaganja tla </w:t>
      </w:r>
    </w:p>
    <w:p w:rsidR="00114A49" w:rsidRPr="009433E7" w:rsidRDefault="00114A49" w:rsidP="00114A49">
      <w:pPr>
        <w:pStyle w:val="ListParagraph"/>
        <w:numPr>
          <w:ilvl w:val="0"/>
          <w:numId w:val="10"/>
        </w:numPr>
        <w:ind w:left="1276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kopanje, nasipanje  i prijenos zemljanog materijala</w:t>
      </w:r>
      <w:bookmarkEnd w:id="1"/>
    </w:p>
    <w:p w:rsidR="00114A49" w:rsidRPr="009433E7" w:rsidRDefault="00114A49" w:rsidP="00114A49">
      <w:pPr>
        <w:pStyle w:val="ListParagraph"/>
        <w:ind w:left="1276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numPr>
          <w:ilvl w:val="0"/>
          <w:numId w:val="13"/>
        </w:numPr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U djelatnost JP „Ilidža„ d.o.o. ne spada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2F2FB5" w:rsidRDefault="00114A49" w:rsidP="00114A49">
      <w:pPr>
        <w:numPr>
          <w:ilvl w:val="0"/>
          <w:numId w:val="7"/>
        </w:numPr>
        <w:ind w:left="1276" w:hanging="142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naplata parkinga</w:t>
      </w:r>
    </w:p>
    <w:p w:rsidR="00114A49" w:rsidRPr="009433E7" w:rsidRDefault="00114A49" w:rsidP="00114A49">
      <w:pPr>
        <w:numPr>
          <w:ilvl w:val="0"/>
          <w:numId w:val="7"/>
        </w:numPr>
        <w:ind w:left="1276" w:hanging="142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održavanje higijene na javnim zelenim površinama</w:t>
      </w:r>
    </w:p>
    <w:p w:rsidR="00114A49" w:rsidRPr="009433E7" w:rsidRDefault="00114A49" w:rsidP="00114A49">
      <w:pPr>
        <w:numPr>
          <w:ilvl w:val="0"/>
          <w:numId w:val="7"/>
        </w:numPr>
        <w:ind w:left="1276" w:hanging="142"/>
        <w:contextualSpacing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održavanje putnog i zaštitnog pojasa saobraćajnica</w:t>
      </w:r>
    </w:p>
    <w:p w:rsidR="00114A49" w:rsidRPr="009433E7" w:rsidRDefault="00114A49" w:rsidP="00114A49">
      <w:pPr>
        <w:ind w:left="1276"/>
        <w:contextualSpacing/>
        <w:jc w:val="both"/>
        <w:rPr>
          <w:rFonts w:ascii="Calibri" w:hAnsi="Calibri" w:cs="Calibri"/>
          <w:color w:val="000000" w:themeColor="text1"/>
        </w:rPr>
      </w:pPr>
    </w:p>
    <w:p w:rsidR="00114A49" w:rsidRPr="00725019" w:rsidRDefault="00114A49" w:rsidP="00114A49">
      <w:pPr>
        <w:numPr>
          <w:ilvl w:val="0"/>
          <w:numId w:val="13"/>
        </w:numPr>
        <w:spacing w:after="0"/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725019">
        <w:rPr>
          <w:rFonts w:ascii="Calibri" w:hAnsi="Calibri" w:cs="Calibri"/>
          <w:color w:val="000000" w:themeColor="text1"/>
        </w:rPr>
        <w:t>Ko je dužan o</w:t>
      </w:r>
      <w:r>
        <w:rPr>
          <w:rFonts w:ascii="Calibri" w:hAnsi="Calibri" w:cs="Calibri"/>
          <w:color w:val="000000" w:themeColor="text1"/>
        </w:rPr>
        <w:t>rganizovati</w:t>
      </w:r>
      <w:r w:rsidRPr="00725019">
        <w:rPr>
          <w:rFonts w:ascii="Calibri" w:hAnsi="Calibri" w:cs="Calibri"/>
          <w:color w:val="000000" w:themeColor="text1"/>
        </w:rPr>
        <w:t xml:space="preserve"> sigurnost i zaštitu zdravlja na radu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725019" w:rsidRDefault="00114A49" w:rsidP="00114A49">
      <w:pPr>
        <w:numPr>
          <w:ilvl w:val="0"/>
          <w:numId w:val="2"/>
        </w:numPr>
        <w:ind w:left="993" w:firstLine="54"/>
        <w:contextualSpacing/>
        <w:jc w:val="both"/>
        <w:rPr>
          <w:rFonts w:ascii="Calibri" w:hAnsi="Calibri" w:cs="Calibri"/>
          <w:color w:val="000000" w:themeColor="text1"/>
        </w:rPr>
      </w:pPr>
      <w:r w:rsidRPr="00725019">
        <w:rPr>
          <w:rFonts w:ascii="Calibri" w:hAnsi="Calibri" w:cs="Calibri"/>
          <w:color w:val="000000" w:themeColor="text1"/>
        </w:rPr>
        <w:t>radnik</w:t>
      </w:r>
    </w:p>
    <w:p w:rsidR="00114A49" w:rsidRPr="002F2FB5" w:rsidRDefault="00114A49" w:rsidP="00114A49">
      <w:pPr>
        <w:numPr>
          <w:ilvl w:val="0"/>
          <w:numId w:val="2"/>
        </w:numPr>
        <w:ind w:left="993" w:firstLine="54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t>poslodavac</w:t>
      </w:r>
    </w:p>
    <w:p w:rsidR="00114A49" w:rsidRPr="00725019" w:rsidRDefault="00114A49" w:rsidP="00114A49">
      <w:pPr>
        <w:numPr>
          <w:ilvl w:val="0"/>
          <w:numId w:val="2"/>
        </w:numPr>
        <w:ind w:left="993" w:firstLine="54"/>
        <w:contextualSpacing/>
        <w:jc w:val="both"/>
        <w:rPr>
          <w:rFonts w:ascii="Calibri" w:hAnsi="Calibri" w:cs="Calibri"/>
          <w:color w:val="000000" w:themeColor="text1"/>
        </w:rPr>
      </w:pPr>
      <w:r w:rsidRPr="00725019">
        <w:rPr>
          <w:rFonts w:ascii="Calibri" w:hAnsi="Calibri" w:cs="Calibri"/>
          <w:color w:val="000000" w:themeColor="text1"/>
        </w:rPr>
        <w:t>inspektor Zaštite na radu</w:t>
      </w:r>
    </w:p>
    <w:p w:rsidR="00114A49" w:rsidRPr="001A0361" w:rsidRDefault="00114A49" w:rsidP="00114A49">
      <w:pPr>
        <w:pStyle w:val="ListParagraph"/>
        <w:ind w:left="885"/>
        <w:jc w:val="both"/>
        <w:rPr>
          <w:rFonts w:ascii="Calibri" w:hAnsi="Calibri" w:cs="Calibri"/>
          <w:color w:val="000000" w:themeColor="text1"/>
        </w:rPr>
      </w:pPr>
    </w:p>
    <w:p w:rsidR="00114A49" w:rsidRPr="00971CCA" w:rsidRDefault="00114A49" w:rsidP="00114A49">
      <w:pPr>
        <w:pStyle w:val="ListParagraph"/>
        <w:numPr>
          <w:ilvl w:val="0"/>
          <w:numId w:val="13"/>
        </w:numPr>
        <w:ind w:left="1418"/>
        <w:jc w:val="both"/>
        <w:rPr>
          <w:rFonts w:ascii="Calibri" w:hAnsi="Calibri" w:cs="Calibri"/>
          <w:color w:val="000000" w:themeColor="text1"/>
        </w:rPr>
      </w:pPr>
      <w:r w:rsidRPr="00971CCA">
        <w:rPr>
          <w:rFonts w:ascii="Calibri" w:hAnsi="Calibri" w:cs="Calibri"/>
          <w:color w:val="000000" w:themeColor="text1"/>
        </w:rPr>
        <w:t>Oprema, znakovi i oznake za označavanje radova, prepreka i oštećenja kolovoza spadaju u</w:t>
      </w:r>
      <w:r w:rsidR="00D97FD2">
        <w:rPr>
          <w:rFonts w:ascii="Calibri" w:hAnsi="Calibri" w:cs="Calibri"/>
          <w:color w:val="000000" w:themeColor="text1"/>
        </w:rPr>
        <w:t>?</w:t>
      </w:r>
    </w:p>
    <w:p w:rsidR="00114A49" w:rsidRPr="002F2FB5" w:rsidRDefault="00114A49" w:rsidP="00114A49">
      <w:pPr>
        <w:numPr>
          <w:ilvl w:val="0"/>
          <w:numId w:val="15"/>
        </w:numPr>
        <w:ind w:left="1560"/>
        <w:contextualSpacing/>
        <w:jc w:val="both"/>
        <w:rPr>
          <w:rFonts w:ascii="Calibri" w:hAnsi="Calibri" w:cs="Calibri"/>
          <w:color w:val="000000" w:themeColor="text1"/>
        </w:rPr>
      </w:pPr>
      <w:r w:rsidRPr="002F2FB5">
        <w:rPr>
          <w:rFonts w:ascii="Calibri" w:hAnsi="Calibri" w:cs="Calibri"/>
          <w:color w:val="000000" w:themeColor="text1"/>
        </w:rPr>
        <w:lastRenderedPageBreak/>
        <w:t>saobraćajnu opremu puta</w:t>
      </w:r>
    </w:p>
    <w:p w:rsidR="00114A49" w:rsidRPr="001A0361" w:rsidRDefault="00114A49" w:rsidP="00114A49">
      <w:pPr>
        <w:numPr>
          <w:ilvl w:val="0"/>
          <w:numId w:val="15"/>
        </w:numPr>
        <w:ind w:left="1560"/>
        <w:contextualSpacing/>
        <w:jc w:val="both"/>
        <w:rPr>
          <w:rFonts w:ascii="Calibri" w:hAnsi="Calibri" w:cs="Calibri"/>
          <w:color w:val="000000" w:themeColor="text1"/>
        </w:rPr>
      </w:pPr>
      <w:r w:rsidRPr="001A0361">
        <w:rPr>
          <w:rFonts w:ascii="Calibri" w:hAnsi="Calibri" w:cs="Calibri"/>
          <w:color w:val="000000" w:themeColor="text1"/>
        </w:rPr>
        <w:t>svjetlosnu saobraćajnu signalizaciju i svjetlosne oznake</w:t>
      </w:r>
    </w:p>
    <w:p w:rsidR="00114A49" w:rsidRPr="001A0361" w:rsidRDefault="00114A49" w:rsidP="00114A49">
      <w:pPr>
        <w:numPr>
          <w:ilvl w:val="0"/>
          <w:numId w:val="15"/>
        </w:numPr>
        <w:ind w:left="1560"/>
        <w:contextualSpacing/>
        <w:jc w:val="both"/>
        <w:rPr>
          <w:rFonts w:ascii="Calibri" w:hAnsi="Calibri" w:cs="Calibri"/>
          <w:color w:val="000000" w:themeColor="text1"/>
        </w:rPr>
      </w:pPr>
      <w:r w:rsidRPr="001A0361">
        <w:rPr>
          <w:rFonts w:ascii="Calibri" w:hAnsi="Calibri" w:cs="Calibri"/>
          <w:color w:val="000000" w:themeColor="text1"/>
        </w:rPr>
        <w:t>horizontalnu saobraćajnu signalizaciju na kolovozu i drugim površinama</w:t>
      </w:r>
    </w:p>
    <w:p w:rsidR="00114A49" w:rsidRDefault="00114A49" w:rsidP="00114A49">
      <w:pPr>
        <w:pStyle w:val="ListParagraph"/>
        <w:ind w:left="180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14A49" w:rsidRDefault="00114A49" w:rsidP="00114A49">
      <w:pPr>
        <w:pStyle w:val="ListParagraph"/>
        <w:ind w:left="180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4055F"/>
    <w:multiLevelType w:val="hybridMultilevel"/>
    <w:tmpl w:val="57360EE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2A0449"/>
    <w:multiLevelType w:val="hybridMultilevel"/>
    <w:tmpl w:val="434AB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788"/>
    <w:multiLevelType w:val="hybridMultilevel"/>
    <w:tmpl w:val="C0C2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73E"/>
    <w:multiLevelType w:val="hybridMultilevel"/>
    <w:tmpl w:val="7136B1D2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855A8B"/>
    <w:multiLevelType w:val="hybridMultilevel"/>
    <w:tmpl w:val="9F40D5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F13EC"/>
    <w:multiLevelType w:val="hybridMultilevel"/>
    <w:tmpl w:val="F8661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755C2"/>
    <w:multiLevelType w:val="hybridMultilevel"/>
    <w:tmpl w:val="1180B446"/>
    <w:lvl w:ilvl="0" w:tplc="DB32B0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5DE0050"/>
    <w:multiLevelType w:val="hybridMultilevel"/>
    <w:tmpl w:val="61B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05D4"/>
    <w:multiLevelType w:val="hybridMultilevel"/>
    <w:tmpl w:val="964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25753"/>
    <w:multiLevelType w:val="hybridMultilevel"/>
    <w:tmpl w:val="A96C399A"/>
    <w:lvl w:ilvl="0" w:tplc="97621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B52C3F"/>
    <w:multiLevelType w:val="hybridMultilevel"/>
    <w:tmpl w:val="36A852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691E99"/>
    <w:multiLevelType w:val="hybridMultilevel"/>
    <w:tmpl w:val="F356D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85EA7"/>
    <w:multiLevelType w:val="hybridMultilevel"/>
    <w:tmpl w:val="3BA6A5FA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85E92"/>
    <w:multiLevelType w:val="hybridMultilevel"/>
    <w:tmpl w:val="92FA2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1C5FEB"/>
    <w:multiLevelType w:val="hybridMultilevel"/>
    <w:tmpl w:val="F8AC9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B6B11"/>
    <w:multiLevelType w:val="hybridMultilevel"/>
    <w:tmpl w:val="6E566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1161099"/>
    <w:multiLevelType w:val="hybridMultilevel"/>
    <w:tmpl w:val="D992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247"/>
    <w:multiLevelType w:val="hybridMultilevel"/>
    <w:tmpl w:val="B482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726DBC"/>
    <w:multiLevelType w:val="hybridMultilevel"/>
    <w:tmpl w:val="36884BC0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06D76DD"/>
    <w:multiLevelType w:val="hybridMultilevel"/>
    <w:tmpl w:val="A692C54C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D86C78"/>
    <w:multiLevelType w:val="hybridMultilevel"/>
    <w:tmpl w:val="1428968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A9016E"/>
    <w:multiLevelType w:val="hybridMultilevel"/>
    <w:tmpl w:val="205E29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C165918"/>
    <w:multiLevelType w:val="hybridMultilevel"/>
    <w:tmpl w:val="77F80B54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6F975130"/>
    <w:multiLevelType w:val="hybridMultilevel"/>
    <w:tmpl w:val="93883C4A"/>
    <w:lvl w:ilvl="0" w:tplc="FB36044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FFC5E26"/>
    <w:multiLevelType w:val="hybridMultilevel"/>
    <w:tmpl w:val="60AC1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B607C0"/>
    <w:multiLevelType w:val="hybridMultilevel"/>
    <w:tmpl w:val="E7D42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06FB7"/>
    <w:multiLevelType w:val="hybridMultilevel"/>
    <w:tmpl w:val="20443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A7E68"/>
    <w:multiLevelType w:val="hybridMultilevel"/>
    <w:tmpl w:val="6406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E7555"/>
    <w:multiLevelType w:val="hybridMultilevel"/>
    <w:tmpl w:val="092C2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613EA"/>
    <w:multiLevelType w:val="hybridMultilevel"/>
    <w:tmpl w:val="3AA0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B0F9C"/>
    <w:multiLevelType w:val="hybridMultilevel"/>
    <w:tmpl w:val="4C20CF48"/>
    <w:lvl w:ilvl="0" w:tplc="6C1E2864">
      <w:start w:val="1"/>
      <w:numFmt w:val="decimal"/>
      <w:lvlText w:val="%1."/>
      <w:lvlJc w:val="left"/>
      <w:pPr>
        <w:ind w:left="900" w:hanging="360"/>
      </w:pPr>
    </w:lvl>
    <w:lvl w:ilvl="1" w:tplc="101A0019">
      <w:start w:val="1"/>
      <w:numFmt w:val="lowerLetter"/>
      <w:lvlText w:val="%2."/>
      <w:lvlJc w:val="left"/>
      <w:pPr>
        <w:ind w:left="1620" w:hanging="360"/>
      </w:pPr>
    </w:lvl>
    <w:lvl w:ilvl="2" w:tplc="101A001B">
      <w:start w:val="1"/>
      <w:numFmt w:val="lowerRoman"/>
      <w:lvlText w:val="%3."/>
      <w:lvlJc w:val="right"/>
      <w:pPr>
        <w:ind w:left="2340" w:hanging="180"/>
      </w:pPr>
    </w:lvl>
    <w:lvl w:ilvl="3" w:tplc="101A000F">
      <w:start w:val="1"/>
      <w:numFmt w:val="decimal"/>
      <w:lvlText w:val="%4."/>
      <w:lvlJc w:val="left"/>
      <w:pPr>
        <w:ind w:left="3060" w:hanging="360"/>
      </w:pPr>
    </w:lvl>
    <w:lvl w:ilvl="4" w:tplc="101A0019">
      <w:start w:val="1"/>
      <w:numFmt w:val="lowerLetter"/>
      <w:lvlText w:val="%5."/>
      <w:lvlJc w:val="left"/>
      <w:pPr>
        <w:ind w:left="3780" w:hanging="360"/>
      </w:pPr>
    </w:lvl>
    <w:lvl w:ilvl="5" w:tplc="101A001B">
      <w:start w:val="1"/>
      <w:numFmt w:val="lowerRoman"/>
      <w:lvlText w:val="%6."/>
      <w:lvlJc w:val="right"/>
      <w:pPr>
        <w:ind w:left="4500" w:hanging="180"/>
      </w:pPr>
    </w:lvl>
    <w:lvl w:ilvl="6" w:tplc="101A000F">
      <w:start w:val="1"/>
      <w:numFmt w:val="decimal"/>
      <w:lvlText w:val="%7."/>
      <w:lvlJc w:val="left"/>
      <w:pPr>
        <w:ind w:left="5219" w:hanging="360"/>
      </w:pPr>
    </w:lvl>
    <w:lvl w:ilvl="7" w:tplc="101A0019">
      <w:start w:val="1"/>
      <w:numFmt w:val="lowerLetter"/>
      <w:lvlText w:val="%8."/>
      <w:lvlJc w:val="left"/>
      <w:pPr>
        <w:ind w:left="5940" w:hanging="360"/>
      </w:pPr>
    </w:lvl>
    <w:lvl w:ilvl="8" w:tplc="101A001B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607800">
    <w:abstractNumId w:val="27"/>
  </w:num>
  <w:num w:numId="2" w16cid:durableId="1705599621">
    <w:abstractNumId w:val="17"/>
  </w:num>
  <w:num w:numId="3" w16cid:durableId="1404714561">
    <w:abstractNumId w:val="7"/>
  </w:num>
  <w:num w:numId="4" w16cid:durableId="85926664">
    <w:abstractNumId w:val="41"/>
  </w:num>
  <w:num w:numId="5" w16cid:durableId="496186787">
    <w:abstractNumId w:val="44"/>
  </w:num>
  <w:num w:numId="6" w16cid:durableId="1829050539">
    <w:abstractNumId w:val="9"/>
  </w:num>
  <w:num w:numId="7" w16cid:durableId="217278977">
    <w:abstractNumId w:val="40"/>
  </w:num>
  <w:num w:numId="8" w16cid:durableId="1696888214">
    <w:abstractNumId w:val="10"/>
  </w:num>
  <w:num w:numId="9" w16cid:durableId="1368793044">
    <w:abstractNumId w:val="8"/>
  </w:num>
  <w:num w:numId="10" w16cid:durableId="1152254329">
    <w:abstractNumId w:val="21"/>
  </w:num>
  <w:num w:numId="11" w16cid:durableId="528956434">
    <w:abstractNumId w:val="29"/>
  </w:num>
  <w:num w:numId="12" w16cid:durableId="1126123106">
    <w:abstractNumId w:val="13"/>
  </w:num>
  <w:num w:numId="13" w16cid:durableId="1368876833">
    <w:abstractNumId w:val="3"/>
  </w:num>
  <w:num w:numId="14" w16cid:durableId="869875837">
    <w:abstractNumId w:val="60"/>
  </w:num>
  <w:num w:numId="15" w16cid:durableId="1018118643">
    <w:abstractNumId w:val="14"/>
  </w:num>
  <w:num w:numId="16" w16cid:durableId="1539778869">
    <w:abstractNumId w:val="58"/>
  </w:num>
  <w:num w:numId="17" w16cid:durableId="150295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1093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6153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2688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62598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61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5817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6355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1270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2937672">
    <w:abstractNumId w:val="6"/>
  </w:num>
  <w:num w:numId="27" w16cid:durableId="1342515092">
    <w:abstractNumId w:val="50"/>
  </w:num>
  <w:num w:numId="28" w16cid:durableId="1031300863">
    <w:abstractNumId w:val="23"/>
  </w:num>
  <w:num w:numId="29" w16cid:durableId="1952278355">
    <w:abstractNumId w:val="12"/>
  </w:num>
  <w:num w:numId="30" w16cid:durableId="1381902415">
    <w:abstractNumId w:val="11"/>
  </w:num>
  <w:num w:numId="31" w16cid:durableId="271596098">
    <w:abstractNumId w:val="19"/>
  </w:num>
  <w:num w:numId="32" w16cid:durableId="692338329">
    <w:abstractNumId w:val="24"/>
  </w:num>
  <w:num w:numId="33" w16cid:durableId="906458135">
    <w:abstractNumId w:val="42"/>
  </w:num>
  <w:num w:numId="34" w16cid:durableId="677777284">
    <w:abstractNumId w:val="43"/>
  </w:num>
  <w:num w:numId="35" w16cid:durableId="1146970744">
    <w:abstractNumId w:val="49"/>
  </w:num>
  <w:num w:numId="36" w16cid:durableId="84956895">
    <w:abstractNumId w:val="48"/>
  </w:num>
  <w:num w:numId="37" w16cid:durableId="105776247">
    <w:abstractNumId w:val="2"/>
  </w:num>
  <w:num w:numId="38" w16cid:durableId="322129086">
    <w:abstractNumId w:val="45"/>
  </w:num>
  <w:num w:numId="39" w16cid:durableId="2047826080">
    <w:abstractNumId w:val="18"/>
  </w:num>
  <w:num w:numId="40" w16cid:durableId="1970043221">
    <w:abstractNumId w:val="55"/>
  </w:num>
  <w:num w:numId="41" w16cid:durableId="1242790679">
    <w:abstractNumId w:val="37"/>
  </w:num>
  <w:num w:numId="42" w16cid:durableId="1685938187">
    <w:abstractNumId w:val="30"/>
  </w:num>
  <w:num w:numId="43" w16cid:durableId="1529022044">
    <w:abstractNumId w:val="1"/>
  </w:num>
  <w:num w:numId="44" w16cid:durableId="876238003">
    <w:abstractNumId w:val="47"/>
  </w:num>
  <w:num w:numId="45" w16cid:durableId="581528870">
    <w:abstractNumId w:val="28"/>
  </w:num>
  <w:num w:numId="46" w16cid:durableId="290329464">
    <w:abstractNumId w:val="32"/>
  </w:num>
  <w:num w:numId="47" w16cid:durableId="136847569">
    <w:abstractNumId w:val="20"/>
  </w:num>
  <w:num w:numId="48" w16cid:durableId="976496802">
    <w:abstractNumId w:val="39"/>
  </w:num>
  <w:num w:numId="49" w16cid:durableId="416557592">
    <w:abstractNumId w:val="59"/>
  </w:num>
  <w:num w:numId="50" w16cid:durableId="179125070">
    <w:abstractNumId w:val="36"/>
  </w:num>
  <w:num w:numId="51" w16cid:durableId="1737436998">
    <w:abstractNumId w:val="0"/>
  </w:num>
  <w:num w:numId="52" w16cid:durableId="1476754762">
    <w:abstractNumId w:val="46"/>
  </w:num>
  <w:num w:numId="53" w16cid:durableId="1195342348">
    <w:abstractNumId w:val="52"/>
  </w:num>
  <w:num w:numId="54" w16cid:durableId="1698039428">
    <w:abstractNumId w:val="16"/>
  </w:num>
  <w:num w:numId="55" w16cid:durableId="1769931371">
    <w:abstractNumId w:val="57"/>
  </w:num>
  <w:num w:numId="56" w16cid:durableId="1450511338">
    <w:abstractNumId w:val="31"/>
  </w:num>
  <w:num w:numId="57" w16cid:durableId="658382962">
    <w:abstractNumId w:val="56"/>
  </w:num>
  <w:num w:numId="58" w16cid:durableId="2008630239">
    <w:abstractNumId w:val="5"/>
  </w:num>
  <w:num w:numId="59" w16cid:durableId="1952279184">
    <w:abstractNumId w:val="53"/>
  </w:num>
  <w:num w:numId="60" w16cid:durableId="1397976509">
    <w:abstractNumId w:val="22"/>
  </w:num>
  <w:num w:numId="61" w16cid:durableId="1978026457">
    <w:abstractNumId w:val="33"/>
  </w:num>
  <w:num w:numId="62" w16cid:durableId="999307906">
    <w:abstractNumId w:val="34"/>
  </w:num>
  <w:num w:numId="63" w16cid:durableId="328563177">
    <w:abstractNumId w:val="15"/>
  </w:num>
  <w:num w:numId="64" w16cid:durableId="1936787077">
    <w:abstractNumId w:val="26"/>
  </w:num>
  <w:num w:numId="65" w16cid:durableId="4796895">
    <w:abstractNumId w:val="54"/>
  </w:num>
  <w:num w:numId="66" w16cid:durableId="1167867891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49"/>
    <w:rsid w:val="00053C96"/>
    <w:rsid w:val="00054C3A"/>
    <w:rsid w:val="00067ED0"/>
    <w:rsid w:val="000D11AD"/>
    <w:rsid w:val="00114A49"/>
    <w:rsid w:val="00120D73"/>
    <w:rsid w:val="001B3C84"/>
    <w:rsid w:val="001E3445"/>
    <w:rsid w:val="0022555B"/>
    <w:rsid w:val="00262931"/>
    <w:rsid w:val="002740EE"/>
    <w:rsid w:val="002F2FB5"/>
    <w:rsid w:val="00304668"/>
    <w:rsid w:val="00310B8F"/>
    <w:rsid w:val="00321F20"/>
    <w:rsid w:val="0032389F"/>
    <w:rsid w:val="003A7BB5"/>
    <w:rsid w:val="003B29C8"/>
    <w:rsid w:val="00406255"/>
    <w:rsid w:val="004B61D9"/>
    <w:rsid w:val="004D074D"/>
    <w:rsid w:val="00505968"/>
    <w:rsid w:val="00506D48"/>
    <w:rsid w:val="005A0306"/>
    <w:rsid w:val="005F42A6"/>
    <w:rsid w:val="0063028A"/>
    <w:rsid w:val="0067520D"/>
    <w:rsid w:val="006820EE"/>
    <w:rsid w:val="0073559A"/>
    <w:rsid w:val="00735DF8"/>
    <w:rsid w:val="0074252B"/>
    <w:rsid w:val="00782E0E"/>
    <w:rsid w:val="00792315"/>
    <w:rsid w:val="007C0E9C"/>
    <w:rsid w:val="00802A61"/>
    <w:rsid w:val="008118D2"/>
    <w:rsid w:val="008769D2"/>
    <w:rsid w:val="00957A19"/>
    <w:rsid w:val="009953DD"/>
    <w:rsid w:val="009D601D"/>
    <w:rsid w:val="009F0EE1"/>
    <w:rsid w:val="00A3296C"/>
    <w:rsid w:val="00A74592"/>
    <w:rsid w:val="00AF1F51"/>
    <w:rsid w:val="00B51D0F"/>
    <w:rsid w:val="00B711A0"/>
    <w:rsid w:val="00B73AEC"/>
    <w:rsid w:val="00BC30D7"/>
    <w:rsid w:val="00BE506A"/>
    <w:rsid w:val="00BE7F91"/>
    <w:rsid w:val="00C13F4B"/>
    <w:rsid w:val="00C3401C"/>
    <w:rsid w:val="00C6151D"/>
    <w:rsid w:val="00C62D1E"/>
    <w:rsid w:val="00CA651E"/>
    <w:rsid w:val="00CB3A38"/>
    <w:rsid w:val="00D301B4"/>
    <w:rsid w:val="00D3203A"/>
    <w:rsid w:val="00D97FD2"/>
    <w:rsid w:val="00DF4A41"/>
    <w:rsid w:val="00E019E0"/>
    <w:rsid w:val="00E505F6"/>
    <w:rsid w:val="00EB4BE3"/>
    <w:rsid w:val="00F127D7"/>
    <w:rsid w:val="00F41C41"/>
    <w:rsid w:val="00F42855"/>
    <w:rsid w:val="00F93481"/>
    <w:rsid w:val="00FA27A4"/>
    <w:rsid w:val="00FA5F5F"/>
    <w:rsid w:val="00FB0074"/>
    <w:rsid w:val="00FC4C7E"/>
    <w:rsid w:val="00FC70AA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F04"/>
  <w15:chartTrackingRefBased/>
  <w15:docId w15:val="{8A8BED2C-2007-4F61-92A2-0611AEA9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49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1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A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Gra%C4%91evinske_ma%C5%A1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Asfalt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83</cp:revision>
  <dcterms:created xsi:type="dcterms:W3CDTF">2023-03-13T10:53:00Z</dcterms:created>
  <dcterms:modified xsi:type="dcterms:W3CDTF">2023-03-17T13:53:00Z</dcterms:modified>
</cp:coreProperties>
</file>