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8DB68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  <w:bookmarkStart w:id="0" w:name="_GoBack"/>
      <w:bookmarkEnd w:id="0"/>
      <w:r w:rsidRPr="00EE15B6">
        <w:rPr>
          <w:rFonts w:ascii="Calibri" w:eastAsia="Calibri" w:hAnsi="Calibri" w:cs="Calibri"/>
          <w:b/>
          <w:bCs/>
          <w:sz w:val="24"/>
          <w:szCs w:val="24"/>
          <w:lang w:val="hr-BA"/>
        </w:rPr>
        <w:t>Lista propisa, literature i pitanja za usmeni i pismeni ispit za radno mjesto – Radnik u građevinskom sektoru</w:t>
      </w:r>
    </w:p>
    <w:p w14:paraId="00F62510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</w:p>
    <w:p w14:paraId="7DF88916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</w:pPr>
      <w:r w:rsidRPr="00EE15B6"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  <w:t>Literatura:</w:t>
      </w:r>
    </w:p>
    <w:p w14:paraId="42B00CA0" w14:textId="77777777" w:rsidR="00EE15B6" w:rsidRPr="00EE15B6" w:rsidRDefault="00EE15B6" w:rsidP="00EE15B6">
      <w:pPr>
        <w:spacing w:after="0"/>
        <w:ind w:left="108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76E13043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Zakon o prostornom uređenju Kantona Sarajevo („Službene novine Kantona Sarajevo“ br. 24/2017 i 1/2018)</w:t>
      </w:r>
    </w:p>
    <w:p w14:paraId="380567E3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Zakon o zaštiti na radu (79/20)</w:t>
      </w:r>
    </w:p>
    <w:p w14:paraId="426F3885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Opis poslova radnog mjesta (iz teksta Javnog oglasa)</w:t>
      </w:r>
    </w:p>
    <w:p w14:paraId="3FD823FA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EE15B6">
        <w:rPr>
          <w:rFonts w:ascii="Calibri" w:eastAsia="Calibri" w:hAnsi="Calibri" w:cs="Times New Roman"/>
          <w:sz w:val="24"/>
          <w:szCs w:val="24"/>
          <w:lang w:val="hr-BA"/>
        </w:rPr>
        <w:t xml:space="preserve">Djelatnosti preduzeća – dostupno na </w:t>
      </w:r>
      <w:hyperlink r:id="rId5" w:history="1">
        <w:r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https://jpilidza.ba/djelatnosti/</w:t>
        </w:r>
      </w:hyperlink>
    </w:p>
    <w:p w14:paraId="61E9099B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EE15B6">
        <w:rPr>
          <w:rFonts w:ascii="Calibri" w:eastAsia="Calibri" w:hAnsi="Calibri" w:cs="Times New Roman"/>
          <w:sz w:val="24"/>
          <w:szCs w:val="24"/>
          <w:lang w:val="hr-BA"/>
        </w:rPr>
        <w:t>https://izolacija.rs</w:t>
      </w:r>
    </w:p>
    <w:p w14:paraId="44226CB4" w14:textId="77777777" w:rsidR="00EE15B6" w:rsidRPr="00EE15B6" w:rsidRDefault="00DA72A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6" w:history="1">
        <w:r w:rsidR="00EE15B6"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https://www.velbos.ba</w:t>
        </w:r>
      </w:hyperlink>
    </w:p>
    <w:p w14:paraId="77B116B8" w14:textId="77777777" w:rsidR="00EE15B6" w:rsidRPr="00EE15B6" w:rsidRDefault="00DA72A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7" w:history="1">
        <w:r w:rsidR="00EE15B6"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https://www.izgradnjakuce.com</w:t>
        </w:r>
      </w:hyperlink>
    </w:p>
    <w:p w14:paraId="5FC18F2C" w14:textId="77777777" w:rsidR="00EE15B6" w:rsidRPr="00EE15B6" w:rsidRDefault="00DA72A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8" w:history="1">
        <w:r w:rsidR="00EE15B6"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https://www.gradjevinarstvo.rs</w:t>
        </w:r>
      </w:hyperlink>
    </w:p>
    <w:p w14:paraId="1F9E6E6B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EE15B6">
        <w:rPr>
          <w:rFonts w:ascii="Calibri" w:eastAsia="Calibri" w:hAnsi="Calibri" w:cs="Times New Roman"/>
          <w:sz w:val="24"/>
          <w:szCs w:val="24"/>
          <w:lang w:val="hr-BA"/>
        </w:rPr>
        <w:t>http://www.armatura.hr</w:t>
      </w:r>
    </w:p>
    <w:p w14:paraId="1BFEB3C6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val="hr-BA"/>
        </w:rPr>
      </w:pPr>
    </w:p>
    <w:p w14:paraId="15436F8D" w14:textId="77777777" w:rsidR="00EE15B6" w:rsidRPr="00EE15B6" w:rsidRDefault="00EE15B6" w:rsidP="00EE15B6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bCs/>
          <w:lang w:val="hr-BA"/>
        </w:rPr>
      </w:pPr>
    </w:p>
    <w:p w14:paraId="571B25AD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  <w:r w:rsidRPr="00EE15B6">
        <w:rPr>
          <w:rFonts w:ascii="Calibri" w:eastAsia="Calibri" w:hAnsi="Calibri" w:cs="Times New Roman"/>
          <w:b/>
          <w:bCs/>
          <w:u w:val="single"/>
          <w:lang w:val="hr-BA"/>
        </w:rPr>
        <w:t>Pitanja za usmeni ispit za radno mjesto – Radnik u građevinskom sektoru:</w:t>
      </w:r>
    </w:p>
    <w:p w14:paraId="47813331" w14:textId="77777777" w:rsidR="00EE15B6" w:rsidRPr="00EE15B6" w:rsidRDefault="00EE15B6" w:rsidP="00EE15B6">
      <w:pPr>
        <w:ind w:left="720"/>
        <w:contextualSpacing/>
        <w:jc w:val="both"/>
        <w:rPr>
          <w:rFonts w:ascii="Calibri" w:eastAsia="Calibri" w:hAnsi="Calibri" w:cs="Calibri"/>
          <w:b/>
          <w:bCs/>
          <w:lang w:val="hr-BA"/>
        </w:rPr>
      </w:pPr>
    </w:p>
    <w:p w14:paraId="4295B45E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su djelatnosti JP „Ilidža“ d.o.o.?</w:t>
      </w:r>
    </w:p>
    <w:p w14:paraId="043564A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JP „Ilidža“ d.o.o. osnovano je za obavljanje?</w:t>
      </w:r>
    </w:p>
    <w:p w14:paraId="0F6205E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Kome je odgovoran Radnik u građevinskom sektoru?</w:t>
      </w:r>
    </w:p>
    <w:p w14:paraId="3E881B3F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Koji je opis poslova radnog mjesta Radnika u građevinskom sektoru?</w:t>
      </w:r>
    </w:p>
    <w:p w14:paraId="068A148F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estrih?</w:t>
      </w:r>
    </w:p>
    <w:p w14:paraId="7A436F2A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betona postoje?</w:t>
      </w:r>
    </w:p>
    <w:p w14:paraId="080C8776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armaturne mreže postoje?</w:t>
      </w:r>
    </w:p>
    <w:p w14:paraId="63B56E3D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demit fasada?</w:t>
      </w:r>
    </w:p>
    <w:p w14:paraId="42531917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oplate postoje?</w:t>
      </w:r>
    </w:p>
    <w:p w14:paraId="08F655A9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Koji su detaljni planski dokumenti osnov za izdavanje lokacijske informacije?</w:t>
      </w:r>
    </w:p>
    <w:p w14:paraId="6D40E0C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Navedite osnovnu razliku između Q i R armaturne mreže?</w:t>
      </w:r>
    </w:p>
    <w:p w14:paraId="6CFB13F8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 je osnivač JP „Ilidža“ d.o.o.?</w:t>
      </w:r>
    </w:p>
    <w:p w14:paraId="7739F26C" w14:textId="77777777" w:rsidR="00EE15B6" w:rsidRPr="00EE15B6" w:rsidRDefault="00EE15B6" w:rsidP="00EE15B6">
      <w:pPr>
        <w:numPr>
          <w:ilvl w:val="0"/>
          <w:numId w:val="2"/>
        </w:numPr>
        <w:contextualSpacing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Da li Radnik u građevinskom sektoru  pomaže na postavljanu hidroizolacije, polaganja kanalizacionih cijevi, obradi otvora za prozore i vrata, kao i ugrađivanju prozora i vrata svih dimenzija?</w:t>
      </w:r>
    </w:p>
    <w:p w14:paraId="051617A4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gradilište prema Zakonu o prostornom uređenju?</w:t>
      </w:r>
    </w:p>
    <w:p w14:paraId="3B95B28A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planskih dokumenata imamo?</w:t>
      </w:r>
    </w:p>
    <w:p w14:paraId="78EF284E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 su učesnici u projektovanju i građenju prema Zakonu o prostornom planiranju KS?</w:t>
      </w:r>
    </w:p>
    <w:p w14:paraId="09EA1FD1" w14:textId="77777777" w:rsidR="00EE15B6" w:rsidRPr="00EE15B6" w:rsidRDefault="00EE15B6" w:rsidP="00EE15B6">
      <w:pPr>
        <w:jc w:val="both"/>
        <w:rPr>
          <w:rFonts w:ascii="Calibri" w:eastAsia="Calibri" w:hAnsi="Calibri" w:cs="Calibri"/>
          <w:color w:val="000000"/>
          <w:lang w:val="hr-BA"/>
        </w:rPr>
      </w:pPr>
    </w:p>
    <w:p w14:paraId="75D3428E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u w:val="single"/>
          <w:lang w:val="hr-BA"/>
        </w:rPr>
      </w:pPr>
      <w:r w:rsidRPr="00EE15B6">
        <w:rPr>
          <w:rFonts w:ascii="Calibri" w:eastAsia="Calibri" w:hAnsi="Calibri" w:cs="Calibri"/>
          <w:b/>
          <w:bCs/>
          <w:u w:val="single"/>
          <w:lang w:val="hr-BA"/>
        </w:rPr>
        <w:t xml:space="preserve">Pitanja za pismeni ispit za radno mjesto – Radnik u građevinskom sektoru:  </w:t>
      </w:r>
    </w:p>
    <w:p w14:paraId="44AD332D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u w:val="single"/>
          <w:lang w:val="hr-BA"/>
        </w:rPr>
      </w:pPr>
    </w:p>
    <w:p w14:paraId="43912D46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Koji je rok za donošenje urbanističke saglasnosti prema Zakonu o prostornom planiranju:</w:t>
      </w:r>
    </w:p>
    <w:p w14:paraId="3382ADCC" w14:textId="77777777" w:rsidR="00EE15B6" w:rsidRPr="00EE15B6" w:rsidRDefault="00EE15B6" w:rsidP="00EE15B6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10 dana</w:t>
      </w:r>
    </w:p>
    <w:p w14:paraId="37523D02" w14:textId="77777777" w:rsidR="00EE15B6" w:rsidRPr="00EE15B6" w:rsidRDefault="00EE15B6" w:rsidP="00EE15B6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lastRenderedPageBreak/>
        <w:t>15 dana</w:t>
      </w:r>
    </w:p>
    <w:p w14:paraId="68FB3DA8" w14:textId="77777777" w:rsidR="00EE15B6" w:rsidRPr="00EE15B6" w:rsidRDefault="00EE15B6" w:rsidP="00EE15B6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30 dana</w:t>
      </w:r>
    </w:p>
    <w:p w14:paraId="09793E43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0B5636DB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Da li je potrebno odobrenje za građenje za staklenik i plastenik za bilje bruto površine do 30 m</w:t>
      </w:r>
      <w:r w:rsidRPr="00EE15B6">
        <w:rPr>
          <w:rFonts w:ascii="Calibri" w:eastAsia="Calibri" w:hAnsi="Calibri" w:cs="Calibri"/>
          <w:vertAlign w:val="superscript"/>
          <w:lang w:val="hr-BA"/>
        </w:rPr>
        <w:t>2</w:t>
      </w:r>
      <w:r w:rsidRPr="00EE15B6">
        <w:rPr>
          <w:rFonts w:ascii="Calibri" w:eastAsia="Calibri" w:hAnsi="Calibri" w:cs="Calibri"/>
          <w:lang w:val="hr-BA"/>
        </w:rPr>
        <w:t>:</w:t>
      </w:r>
    </w:p>
    <w:p w14:paraId="058330FA" w14:textId="77777777" w:rsidR="00EE15B6" w:rsidRPr="00EE15B6" w:rsidRDefault="00EE15B6" w:rsidP="00EE15B6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DA</w:t>
      </w:r>
    </w:p>
    <w:p w14:paraId="14FA89E4" w14:textId="3EBE3BE8" w:rsidR="00EE15B6" w:rsidRDefault="00EE15B6" w:rsidP="00EE15B6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NE</w:t>
      </w:r>
    </w:p>
    <w:p w14:paraId="230D08DA" w14:textId="0A1E8D3E" w:rsidR="000158BA" w:rsidRPr="00EE15B6" w:rsidRDefault="000158BA" w:rsidP="00EE15B6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>
        <w:rPr>
          <w:rFonts w:ascii="Calibri" w:eastAsia="Calibri" w:hAnsi="Calibri" w:cs="Calibri"/>
          <w:lang w:val="hr-BA"/>
        </w:rPr>
        <w:t>samo pod određenim uslovima</w:t>
      </w:r>
    </w:p>
    <w:p w14:paraId="6A88A39A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16F9387E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 je dužan organizovati poslove sigurnosti i zaštite zdravlja na radu:</w:t>
      </w:r>
    </w:p>
    <w:p w14:paraId="71F902AD" w14:textId="77777777" w:rsidR="00EE15B6" w:rsidRPr="00EE15B6" w:rsidRDefault="00EE15B6" w:rsidP="00EE15B6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Radnik</w:t>
      </w:r>
    </w:p>
    <w:p w14:paraId="78E89CEE" w14:textId="77777777" w:rsidR="00EE15B6" w:rsidRPr="00EE15B6" w:rsidRDefault="00EE15B6" w:rsidP="00EE15B6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Poslodavac</w:t>
      </w:r>
    </w:p>
    <w:p w14:paraId="0ED960DB" w14:textId="77777777" w:rsidR="00EE15B6" w:rsidRPr="00EE15B6" w:rsidRDefault="00EE15B6" w:rsidP="00EE15B6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Inspektor Zaštite na radu</w:t>
      </w:r>
    </w:p>
    <w:p w14:paraId="446577EB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lang w:val="hr-BA"/>
        </w:rPr>
      </w:pPr>
    </w:p>
    <w:p w14:paraId="03B63B5B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Lagani beton ima zapreminsku masu od:</w:t>
      </w:r>
    </w:p>
    <w:p w14:paraId="010FC264" w14:textId="77777777" w:rsidR="00EE15B6" w:rsidRPr="00EE15B6" w:rsidRDefault="00EE15B6" w:rsidP="00EE15B6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Manju od 1800 kg/m3</w:t>
      </w:r>
    </w:p>
    <w:p w14:paraId="54A12FDF" w14:textId="77777777" w:rsidR="00EE15B6" w:rsidRPr="00EE15B6" w:rsidRDefault="00EE15B6" w:rsidP="00EE15B6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2000-2400 kg/m3</w:t>
      </w:r>
    </w:p>
    <w:p w14:paraId="46B66B09" w14:textId="77777777" w:rsidR="00EE15B6" w:rsidRPr="00EE15B6" w:rsidRDefault="00EE15B6" w:rsidP="00EE15B6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2400-3000 kg/m3</w:t>
      </w:r>
    </w:p>
    <w:p w14:paraId="5F350239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0FA32944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Prostorni plan Kantona Sarajevo donosi:</w:t>
      </w:r>
    </w:p>
    <w:p w14:paraId="0172C00B" w14:textId="77777777" w:rsidR="00EE15B6" w:rsidRPr="00EE15B6" w:rsidRDefault="00EE15B6" w:rsidP="00EE15B6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Skupština Kantona Sarajevo po prethodno pribavljenom mišljenju općinskih načelnika, gradonačelnika i Federalnog ministarstva prostornog uređenja na prijedlog Prostornog plana Kantona</w:t>
      </w:r>
    </w:p>
    <w:p w14:paraId="2A3E0B2A" w14:textId="77777777" w:rsidR="00EE15B6" w:rsidRPr="00EE15B6" w:rsidRDefault="00EE15B6" w:rsidP="00EE15B6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Vlada Federacije BiH uz saglasnost Premijera FbiH</w:t>
      </w:r>
    </w:p>
    <w:p w14:paraId="293F0155" w14:textId="77777777" w:rsidR="00EE15B6" w:rsidRPr="00EE15B6" w:rsidRDefault="00EE15B6" w:rsidP="00EE15B6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Zavod za izgradnju Kantona Sarajevo</w:t>
      </w:r>
    </w:p>
    <w:p w14:paraId="7122EC43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lang w:val="hr-BA"/>
        </w:rPr>
      </w:pPr>
    </w:p>
    <w:p w14:paraId="63CEA862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Teški betoni imaju zapreminsku masu veću od:</w:t>
      </w:r>
    </w:p>
    <w:p w14:paraId="0A1E9856" w14:textId="77777777" w:rsidR="00EE15B6" w:rsidRPr="00EE15B6" w:rsidRDefault="00EE15B6" w:rsidP="00EE15B6">
      <w:pPr>
        <w:numPr>
          <w:ilvl w:val="0"/>
          <w:numId w:val="9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Veću od 2500 kg/m3</w:t>
      </w:r>
    </w:p>
    <w:p w14:paraId="52C6E1D3" w14:textId="77777777" w:rsidR="00EE15B6" w:rsidRPr="00EE15B6" w:rsidRDefault="00EE15B6" w:rsidP="00EE15B6">
      <w:pPr>
        <w:numPr>
          <w:ilvl w:val="0"/>
          <w:numId w:val="9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2000 kg/m3</w:t>
      </w:r>
    </w:p>
    <w:p w14:paraId="32D2398A" w14:textId="77777777" w:rsidR="00EE15B6" w:rsidRPr="00EE15B6" w:rsidRDefault="00EE15B6" w:rsidP="00EE15B6">
      <w:pPr>
        <w:numPr>
          <w:ilvl w:val="0"/>
          <w:numId w:val="9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2500 kg/m3</w:t>
      </w:r>
    </w:p>
    <w:p w14:paraId="45F62D76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103AE8E7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Nivelir je optički mjerni instrument koji se koristi za:</w:t>
      </w:r>
    </w:p>
    <w:p w14:paraId="3F05A203" w14:textId="77777777" w:rsidR="00EE15B6" w:rsidRPr="00EE15B6" w:rsidRDefault="00EE15B6" w:rsidP="00EE15B6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Mjerenje visinskih razlika kod geodetskih i građevinskih radova</w:t>
      </w:r>
    </w:p>
    <w:p w14:paraId="56251A7D" w14:textId="77777777" w:rsidR="00EE15B6" w:rsidRPr="00EE15B6" w:rsidRDefault="00EE15B6" w:rsidP="00EE15B6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Mjerenje stišljivosti tla podloge</w:t>
      </w:r>
    </w:p>
    <w:p w14:paraId="68761F99" w14:textId="77777777" w:rsidR="00EE15B6" w:rsidRPr="00EE15B6" w:rsidRDefault="00EE15B6" w:rsidP="00EE15B6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Mjerenje tlačne sile</w:t>
      </w:r>
    </w:p>
    <w:p w14:paraId="16A729E5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lang w:val="hr-BA"/>
        </w:rPr>
      </w:pPr>
    </w:p>
    <w:p w14:paraId="25FEEC97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Koliko iznosi uobičajeno vrijeme istovara betona iz miksera na gradilištu:</w:t>
      </w:r>
    </w:p>
    <w:p w14:paraId="3FC731C0" w14:textId="77777777" w:rsidR="00EE15B6" w:rsidRPr="00EE15B6" w:rsidRDefault="00EE15B6" w:rsidP="00EE15B6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Preko 60 min</w:t>
      </w:r>
    </w:p>
    <w:p w14:paraId="57CC64DF" w14:textId="77777777" w:rsidR="00EE15B6" w:rsidRPr="00EE15B6" w:rsidRDefault="00EE15B6" w:rsidP="00EE15B6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Od 30-60 min</w:t>
      </w:r>
    </w:p>
    <w:p w14:paraId="57469BD9" w14:textId="77777777" w:rsidR="00EE15B6" w:rsidRPr="00EE15B6" w:rsidRDefault="00EE15B6" w:rsidP="00EE15B6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Od 10-15 min</w:t>
      </w:r>
    </w:p>
    <w:p w14:paraId="4AD5AFB2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02C20DAB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Građenjem, odnosno izvođenjem radova može se baviti svako pravno i fizičko lice koje:</w:t>
      </w:r>
    </w:p>
    <w:p w14:paraId="69930FF7" w14:textId="77777777" w:rsidR="00EE15B6" w:rsidRPr="00EE15B6" w:rsidRDefault="00EE15B6" w:rsidP="00EE15B6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Posjeduje opremu potrebnu za izvođenje radova</w:t>
      </w:r>
    </w:p>
    <w:p w14:paraId="49D87570" w14:textId="77777777" w:rsidR="00EE15B6" w:rsidRPr="00EE15B6" w:rsidRDefault="00EE15B6" w:rsidP="00EE15B6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Koje je registrovano za obavljanje građevinske djelatnosti</w:t>
      </w:r>
    </w:p>
    <w:p w14:paraId="101E1A17" w14:textId="77777777" w:rsidR="00EE15B6" w:rsidRPr="00EE15B6" w:rsidRDefault="00EE15B6" w:rsidP="00EE15B6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lastRenderedPageBreak/>
        <w:t>Koje ima namjeru da adekvaatno i u roku izvede građevinske radove</w:t>
      </w:r>
    </w:p>
    <w:p w14:paraId="6DDB9402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lang w:val="hr-BA"/>
        </w:rPr>
      </w:pPr>
    </w:p>
    <w:p w14:paraId="1BC9FEA6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Poslovi sa povećanim rizikom utvrđuju se:</w:t>
      </w:r>
    </w:p>
    <w:p w14:paraId="2F3AEBC4" w14:textId="77777777" w:rsidR="00EE15B6" w:rsidRPr="00EE15B6" w:rsidRDefault="00EE15B6" w:rsidP="00EE15B6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Internim aktom</w:t>
      </w:r>
    </w:p>
    <w:p w14:paraId="0273804B" w14:textId="77777777" w:rsidR="00EE15B6" w:rsidRPr="00EE15B6" w:rsidRDefault="00EE15B6" w:rsidP="00EE15B6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Kolektivnim ugovorom</w:t>
      </w:r>
    </w:p>
    <w:p w14:paraId="240D78AB" w14:textId="77777777" w:rsidR="00EE15B6" w:rsidRPr="00EE15B6" w:rsidRDefault="00EE15B6" w:rsidP="00EE15B6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Zakonom o zdravstvenoj zaštiti</w:t>
      </w:r>
    </w:p>
    <w:p w14:paraId="463708D0" w14:textId="77777777" w:rsidR="006D7E8A" w:rsidRDefault="006D7E8A"/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7F1"/>
    <w:multiLevelType w:val="hybridMultilevel"/>
    <w:tmpl w:val="F9C49EE0"/>
    <w:lvl w:ilvl="0" w:tplc="682A82B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F44D5"/>
    <w:multiLevelType w:val="hybridMultilevel"/>
    <w:tmpl w:val="87D67E40"/>
    <w:lvl w:ilvl="0" w:tplc="4268F8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C180B"/>
    <w:multiLevelType w:val="hybridMultilevel"/>
    <w:tmpl w:val="25CC7BB4"/>
    <w:lvl w:ilvl="0" w:tplc="6EB6A23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1C58"/>
    <w:multiLevelType w:val="hybridMultilevel"/>
    <w:tmpl w:val="786A1324"/>
    <w:lvl w:ilvl="0" w:tplc="E3C0E2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6B4053"/>
    <w:multiLevelType w:val="hybridMultilevel"/>
    <w:tmpl w:val="646E4A1E"/>
    <w:lvl w:ilvl="0" w:tplc="3E5A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72128F"/>
    <w:multiLevelType w:val="hybridMultilevel"/>
    <w:tmpl w:val="1242D5AC"/>
    <w:lvl w:ilvl="0" w:tplc="C36811B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AA41DD0"/>
    <w:multiLevelType w:val="hybridMultilevel"/>
    <w:tmpl w:val="4A18F300"/>
    <w:lvl w:ilvl="0" w:tplc="81EA97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D31380"/>
    <w:multiLevelType w:val="hybridMultilevel"/>
    <w:tmpl w:val="ED3E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77846"/>
    <w:multiLevelType w:val="hybridMultilevel"/>
    <w:tmpl w:val="A33A502C"/>
    <w:lvl w:ilvl="0" w:tplc="3F7831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A53C60"/>
    <w:multiLevelType w:val="hybridMultilevel"/>
    <w:tmpl w:val="F452A73A"/>
    <w:lvl w:ilvl="0" w:tplc="8EE6AC0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875C61"/>
    <w:multiLevelType w:val="hybridMultilevel"/>
    <w:tmpl w:val="5B0C394C"/>
    <w:lvl w:ilvl="0" w:tplc="00980C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E8288E"/>
    <w:multiLevelType w:val="hybridMultilevel"/>
    <w:tmpl w:val="D0C47874"/>
    <w:lvl w:ilvl="0" w:tplc="A1304ED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76"/>
    <w:rsid w:val="000158BA"/>
    <w:rsid w:val="001E1C6C"/>
    <w:rsid w:val="00593D76"/>
    <w:rsid w:val="006D7E8A"/>
    <w:rsid w:val="00DA72A6"/>
    <w:rsid w:val="00E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77D0"/>
  <w15:chartTrackingRefBased/>
  <w15:docId w15:val="{B2381619-E46B-4B6C-9955-5C2DAF63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jevinarstv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zgradnjaku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lbos.ba" TargetMode="External"/><Relationship Id="rId5" Type="http://schemas.openxmlformats.org/officeDocument/2006/relationships/hyperlink" Target="https://jpilidza.ba/djelat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Windows User</cp:lastModifiedBy>
  <cp:revision>6</cp:revision>
  <dcterms:created xsi:type="dcterms:W3CDTF">2023-03-20T07:29:00Z</dcterms:created>
  <dcterms:modified xsi:type="dcterms:W3CDTF">2023-04-24T22:31:00Z</dcterms:modified>
</cp:coreProperties>
</file>