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4B" w:rsidRPr="00CD064B" w:rsidRDefault="00CD064B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Na pismenom ispitu</w:t>
      </w:r>
      <w:r w:rsidR="008B6025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 održanom dana 20.03.2024</w:t>
      </w:r>
      <w:r w:rsidR="003F25F9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. godine,</w:t>
      </w: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 ostvareni su sljedeći rezultati:</w:t>
      </w: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ODGOVORNO LICE – ŠEF SEKTORA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Mensud Baručija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50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NA OBEZBJEĐENJU - ČUVAR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Mirza Memić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GRAĐEVINSKOM SEKTORU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Edin Podrug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 – izvršena korekcija na uvidu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E420CB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30 – izvršena korekcija na uvidu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Haskić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Mirsad Katana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BRAVARIJI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Šehić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60</w:t>
            </w:r>
          </w:p>
        </w:tc>
      </w:tr>
    </w:tbl>
    <w:p w:rsidR="008B6025" w:rsidRDefault="008B6025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</w:p>
    <w:p w:rsidR="00CD064B" w:rsidRPr="00CD064B" w:rsidRDefault="00CD064B" w:rsidP="00CD064B">
      <w:pPr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</w:pP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Na usmenom ispitu </w:t>
      </w:r>
      <w:r w:rsidR="008B6025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održanom dana 20.03.2024</w:t>
      </w:r>
      <w:r w:rsidR="003F25F9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 xml:space="preserve">. godine </w:t>
      </w:r>
      <w:r w:rsidRPr="00CD064B">
        <w:rPr>
          <w:rFonts w:ascii="Calibri" w:eastAsia="Calibri" w:hAnsi="Calibri" w:cs="Calibri"/>
          <w:b/>
          <w:bCs/>
          <w:kern w:val="0"/>
          <w:sz w:val="24"/>
          <w:szCs w:val="24"/>
          <w:lang w:val="bs-Latn-BA"/>
          <w14:ligatures w14:val="none"/>
        </w:rPr>
        <w:t>ostvareni su sljedeći rezultati:</w:t>
      </w: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ODGOVORNO LICE – ŠEF SEKTORA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Mensud Baručija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</w:tbl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lastRenderedPageBreak/>
        <w:t>RADNIK NA OBEZBJEĐENJU - ČUVAR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Mirza Memić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38,6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GRAĐEVINSKOM SEKTORU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Edin Podrug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33,6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21,6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RUKOVAOC GRAĐEVINSKE MEHANIZACIJE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Haskić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19,6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VOZAČ KOMUNALNIH I RADNIH VOZILA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Mirsad Katana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20</w:t>
            </w:r>
          </w:p>
        </w:tc>
      </w:tr>
    </w:tbl>
    <w:p w:rsidR="008B6025" w:rsidRDefault="008B6025" w:rsidP="008B6025">
      <w:pPr>
        <w:spacing w:line="256" w:lineRule="auto"/>
        <w:rPr>
          <w:rFonts w:ascii="Calibri" w:hAnsi="Calibri" w:cs="Calibri"/>
          <w:b/>
          <w:bCs/>
          <w:sz w:val="24"/>
          <w:szCs w:val="24"/>
          <w:lang w:val="hr-BA"/>
        </w:rPr>
      </w:pPr>
    </w:p>
    <w:p w:rsidR="008B6025" w:rsidRDefault="008B6025" w:rsidP="008B6025">
      <w:pPr>
        <w:spacing w:line="256" w:lineRule="auto"/>
        <w:rPr>
          <w:rFonts w:cs="Calibri"/>
          <w:b/>
          <w:bCs/>
          <w:sz w:val="24"/>
          <w:szCs w:val="24"/>
          <w:lang w:val="hr-BA"/>
        </w:rPr>
      </w:pPr>
      <w:r>
        <w:rPr>
          <w:rFonts w:cs="Calibri"/>
          <w:b/>
          <w:bCs/>
          <w:sz w:val="24"/>
          <w:szCs w:val="24"/>
          <w:lang w:val="hr-BA"/>
        </w:rPr>
        <w:t>RADNIK U BRAVARIJI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3964"/>
      </w:tblGrid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R.b.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b/>
                <w:bCs/>
                <w:sz w:val="24"/>
                <w:szCs w:val="24"/>
              </w:rPr>
            </w:pPr>
            <w:r>
              <w:rPr>
                <w:rFonts w:eastAsiaTheme="minorHAnsi" w:cs="Calibri"/>
                <w:b/>
                <w:bCs/>
                <w:sz w:val="24"/>
                <w:szCs w:val="24"/>
              </w:rPr>
              <w:t>Ostvareni bodovi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Admir Šehić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40</w:t>
            </w:r>
          </w:p>
        </w:tc>
      </w:tr>
      <w:tr w:rsidR="008B6025" w:rsidTr="008B60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25" w:rsidRDefault="008B6025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Mesud Bešić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5" w:rsidRDefault="00770057">
            <w:pPr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38,6</w:t>
            </w:r>
          </w:p>
        </w:tc>
      </w:tr>
    </w:tbl>
    <w:p w:rsidR="008B6025" w:rsidRDefault="008B6025" w:rsidP="008B60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:rsidR="008B6025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  <w:r>
        <w:rPr>
          <w:rFonts w:cs="Calibri"/>
          <w:b/>
          <w:bCs/>
          <w:sz w:val="24"/>
          <w:szCs w:val="24"/>
          <w:u w:val="single"/>
          <w:lang w:val="bs-Latn-BA"/>
        </w:rPr>
        <w:t>Zbrajanje</w:t>
      </w:r>
      <w:r w:rsidRPr="000F63BD">
        <w:rPr>
          <w:rFonts w:cs="Calibri"/>
          <w:b/>
          <w:bCs/>
          <w:sz w:val="24"/>
          <w:szCs w:val="24"/>
          <w:u w:val="single"/>
          <w:lang w:val="bs-Latn-BA"/>
        </w:rPr>
        <w:t xml:space="preserve"> bodova ostvarenih na pismenom i usm</w:t>
      </w:r>
      <w:r>
        <w:rPr>
          <w:rFonts w:cs="Calibri"/>
          <w:b/>
          <w:bCs/>
          <w:sz w:val="24"/>
          <w:szCs w:val="24"/>
          <w:u w:val="single"/>
          <w:lang w:val="bs-Latn-BA"/>
        </w:rPr>
        <w:t>enom dijelu ispita, te uzimanje</w:t>
      </w:r>
      <w:r w:rsidRPr="000F63BD">
        <w:rPr>
          <w:rFonts w:cs="Calibri"/>
          <w:b/>
          <w:bCs/>
          <w:sz w:val="24"/>
          <w:szCs w:val="24"/>
          <w:u w:val="single"/>
          <w:lang w:val="bs-Latn-BA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lang w:val="bs-Latn-BA"/>
        </w:rPr>
        <w:t>u obzir prednosti prema Uredbi, izvršiti će se nakon provođenja praktičnog ispita za kandidate za koje je predviđen dana 21.03.2024. godine kada će biti i objavljeni konačni rezultati.</w:t>
      </w: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0F63BD" w:rsidRDefault="000F63BD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1842D6" w:rsidRDefault="001842D6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E33E71" w:rsidRDefault="00E33E71" w:rsidP="00F40B8C">
      <w:pPr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val="bs-Latn-BA"/>
        </w:rPr>
      </w:pPr>
      <w:bookmarkStart w:id="0" w:name="_GoBack"/>
      <w:bookmarkEnd w:id="0"/>
    </w:p>
    <w:sectPr w:rsidR="00E3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B"/>
    <w:rsid w:val="000146A0"/>
    <w:rsid w:val="000C0B2A"/>
    <w:rsid w:val="000D45B2"/>
    <w:rsid w:val="000F63BD"/>
    <w:rsid w:val="001842D6"/>
    <w:rsid w:val="001B5B70"/>
    <w:rsid w:val="00306449"/>
    <w:rsid w:val="0034504F"/>
    <w:rsid w:val="003F25F9"/>
    <w:rsid w:val="004E24A9"/>
    <w:rsid w:val="006D7E8A"/>
    <w:rsid w:val="00735E07"/>
    <w:rsid w:val="00770057"/>
    <w:rsid w:val="008B6025"/>
    <w:rsid w:val="008C0DB1"/>
    <w:rsid w:val="009057AC"/>
    <w:rsid w:val="00B96F84"/>
    <w:rsid w:val="00CD064B"/>
    <w:rsid w:val="00D6178C"/>
    <w:rsid w:val="00DE1724"/>
    <w:rsid w:val="00E13134"/>
    <w:rsid w:val="00E226B7"/>
    <w:rsid w:val="00E33E71"/>
    <w:rsid w:val="00E420CB"/>
    <w:rsid w:val="00F40B8C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CFDE"/>
  <w15:chartTrackingRefBased/>
  <w15:docId w15:val="{3867EA99-DA15-4615-BE04-54B1FE3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4B"/>
    <w:pPr>
      <w:spacing w:after="0" w:line="240" w:lineRule="auto"/>
    </w:pPr>
    <w:rPr>
      <w:rFonts w:ascii="Calibri" w:eastAsia="Calibri" w:hAnsi="Calibri" w:cs="Times New Roman"/>
      <w:kern w:val="0"/>
      <w:lang w:val="hr-B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20</cp:revision>
  <cp:lastPrinted>2023-04-17T11:30:00Z</cp:lastPrinted>
  <dcterms:created xsi:type="dcterms:W3CDTF">2023-04-12T08:33:00Z</dcterms:created>
  <dcterms:modified xsi:type="dcterms:W3CDTF">2024-03-20T12:38:00Z</dcterms:modified>
</cp:coreProperties>
</file>